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仿宋_GB2312" w:cs="Times New Roman"/>
          <w:b/>
          <w:i w:val="0"/>
          <w:color w:val="000000"/>
          <w:kern w:val="0"/>
          <w:sz w:val="32"/>
          <w:szCs w:val="32"/>
          <w:u w:val="none"/>
          <w:lang w:val="en-US" w:eastAsia="zh-CN" w:bidi="ar"/>
        </w:rPr>
      </w:pPr>
      <w:r>
        <w:rPr>
          <w:rFonts w:hint="default" w:ascii="Times New Roman" w:hAnsi="Times New Roman" w:eastAsia="黑体" w:cs="Times New Roman"/>
          <w:b w:val="0"/>
          <w:bCs/>
          <w:i w:val="0"/>
          <w:color w:val="000000"/>
          <w:kern w:val="0"/>
          <w:sz w:val="32"/>
          <w:szCs w:val="32"/>
          <w:u w:val="none"/>
          <w:lang w:val="en-US" w:eastAsia="zh-CN" w:bidi="ar"/>
        </w:rPr>
        <w:t>附件</w:t>
      </w:r>
    </w:p>
    <w:p>
      <w:pPr>
        <w:pStyle w:val="3"/>
        <w:rPr>
          <w:rFonts w:hint="default" w:ascii="Times New Roman" w:hAnsi="Times New Roman" w:cs="Times New Roman"/>
        </w:rPr>
      </w:pPr>
    </w:p>
    <w:tbl>
      <w:tblPr>
        <w:tblStyle w:val="4"/>
        <w:tblpPr w:leftFromText="180" w:rightFromText="180" w:vertAnchor="text" w:horzAnchor="page" w:tblpX="1734" w:tblpY="281"/>
        <w:tblOverlap w:val="never"/>
        <w:tblW w:w="133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
        <w:gridCol w:w="1530"/>
        <w:gridCol w:w="765"/>
        <w:gridCol w:w="2265"/>
        <w:gridCol w:w="1845"/>
        <w:gridCol w:w="1740"/>
        <w:gridCol w:w="300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2" w:hRule="atLeast"/>
        </w:trPr>
        <w:tc>
          <w:tcPr>
            <w:tcW w:w="13395" w:type="dxa"/>
            <w:gridSpan w:val="8"/>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hint="eastAsia" w:ascii="方正小标宋简体" w:hAnsi="楷体" w:eastAsia="方正小标宋简体" w:cs="宋体"/>
                <w:sz w:val="44"/>
                <w:szCs w:val="44"/>
                <w:lang w:val="en-US" w:eastAsia="zh-CN"/>
              </w:rPr>
            </w:pPr>
            <w:bookmarkStart w:id="0" w:name="_GoBack"/>
            <w:r>
              <w:rPr>
                <w:rFonts w:hint="eastAsia" w:ascii="黑体" w:hAnsi="黑体" w:eastAsia="黑体" w:cs="黑体"/>
                <w:sz w:val="36"/>
                <w:szCs w:val="36"/>
                <w:lang w:val="en-US" w:eastAsia="zh-CN"/>
              </w:rPr>
              <w:t>第八批国家组织药品集中采购海南省中选药品残缺规格带量询价结果清单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75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序号</w:t>
            </w:r>
          </w:p>
        </w:tc>
        <w:tc>
          <w:tcPr>
            <w:tcW w:w="153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品种名称</w:t>
            </w:r>
          </w:p>
        </w:tc>
        <w:tc>
          <w:tcPr>
            <w:tcW w:w="7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剂型</w:t>
            </w:r>
          </w:p>
        </w:tc>
        <w:tc>
          <w:tcPr>
            <w:tcW w:w="22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sz w:val="24"/>
                <w:szCs w:val="24"/>
                <w:u w:val="none"/>
                <w:lang w:val="en-US"/>
              </w:rPr>
            </w:pPr>
            <w:r>
              <w:rPr>
                <w:rFonts w:hint="default" w:ascii="Times New Roman" w:hAnsi="Times New Roman" w:eastAsia="仿宋_GB2312" w:cs="Times New Roman"/>
                <w:b/>
                <w:i w:val="0"/>
                <w:color w:val="000000"/>
                <w:kern w:val="0"/>
                <w:sz w:val="24"/>
                <w:szCs w:val="24"/>
                <w:u w:val="none"/>
                <w:lang w:val="en-US" w:eastAsia="zh-CN" w:bidi="ar"/>
              </w:rPr>
              <w:t>规格</w:t>
            </w:r>
            <w:r>
              <w:rPr>
                <w:rFonts w:hint="eastAsia" w:ascii="Times New Roman" w:hAnsi="Times New Roman" w:eastAsia="仿宋_GB2312" w:cs="Times New Roman"/>
                <w:b/>
                <w:i w:val="0"/>
                <w:color w:val="000000"/>
                <w:kern w:val="0"/>
                <w:sz w:val="24"/>
                <w:szCs w:val="24"/>
                <w:u w:val="none"/>
                <w:lang w:val="en-US" w:eastAsia="zh-CN" w:bidi="ar"/>
              </w:rPr>
              <w:t>(片)</w:t>
            </w:r>
          </w:p>
        </w:tc>
        <w:tc>
          <w:tcPr>
            <w:tcW w:w="18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sz w:val="24"/>
                <w:szCs w:val="24"/>
                <w:u w:val="none"/>
              </w:rPr>
            </w:pPr>
            <w:r>
              <w:rPr>
                <w:rFonts w:hint="eastAsia" w:ascii="Times New Roman" w:hAnsi="Times New Roman" w:eastAsia="仿宋_GB2312" w:cs="Times New Roman"/>
                <w:b/>
                <w:i w:val="0"/>
                <w:color w:val="000000"/>
                <w:kern w:val="0"/>
                <w:sz w:val="24"/>
                <w:szCs w:val="24"/>
                <w:u w:val="none"/>
                <w:lang w:val="en-US" w:eastAsia="zh-CN" w:bidi="ar"/>
              </w:rPr>
              <w:t>包装规格</w:t>
            </w:r>
          </w:p>
        </w:tc>
        <w:tc>
          <w:tcPr>
            <w:tcW w:w="174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kern w:val="0"/>
                <w:sz w:val="24"/>
                <w:szCs w:val="24"/>
                <w:u w:val="none"/>
                <w:lang w:val="en-US" w:eastAsia="zh-CN" w:bidi="ar"/>
              </w:rPr>
            </w:pPr>
            <w:r>
              <w:rPr>
                <w:rFonts w:hint="eastAsia" w:ascii="Times New Roman" w:hAnsi="Times New Roman" w:eastAsia="仿宋_GB2312" w:cs="Times New Roman"/>
                <w:b/>
                <w:i w:val="0"/>
                <w:color w:val="000000"/>
                <w:kern w:val="0"/>
                <w:sz w:val="24"/>
                <w:szCs w:val="24"/>
                <w:u w:val="none"/>
                <w:lang w:val="en-US" w:eastAsia="zh-CN" w:bidi="ar"/>
              </w:rPr>
              <w:t>供应价格(元)</w:t>
            </w:r>
          </w:p>
        </w:tc>
        <w:tc>
          <w:tcPr>
            <w:tcW w:w="30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
                <w:i w:val="0"/>
                <w:color w:val="000000"/>
                <w:kern w:val="0"/>
                <w:sz w:val="24"/>
                <w:szCs w:val="24"/>
                <w:u w:val="none"/>
                <w:lang w:val="en-US" w:eastAsia="zh-CN" w:bidi="ar"/>
              </w:rPr>
            </w:pPr>
            <w:r>
              <w:rPr>
                <w:rFonts w:hint="eastAsia" w:ascii="Times New Roman" w:hAnsi="Times New Roman" w:eastAsia="仿宋_GB2312" w:cs="Times New Roman"/>
                <w:b/>
                <w:i w:val="0"/>
                <w:color w:val="000000"/>
                <w:kern w:val="0"/>
                <w:sz w:val="24"/>
                <w:szCs w:val="24"/>
                <w:u w:val="none"/>
                <w:lang w:val="en-US" w:eastAsia="zh-CN" w:bidi="ar"/>
              </w:rPr>
              <w:t>供应企业</w:t>
            </w:r>
          </w:p>
        </w:tc>
        <w:tc>
          <w:tcPr>
            <w:tcW w:w="15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b/>
                <w:i w:val="0"/>
                <w:color w:val="000000"/>
                <w:kern w:val="0"/>
                <w:sz w:val="24"/>
                <w:szCs w:val="24"/>
                <w:u w:val="none"/>
                <w:lang w:val="en-US" w:eastAsia="zh-CN" w:bidi="ar"/>
              </w:rPr>
            </w:pPr>
            <w:r>
              <w:rPr>
                <w:rFonts w:hint="eastAsia" w:ascii="Times New Roman" w:hAnsi="Times New Roman" w:eastAsia="仿宋_GB2312" w:cs="Times New Roman"/>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7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氯沙坦钾氢氯噻嗪片</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片剂</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氯沙坦钾</w:t>
            </w:r>
            <w:r>
              <w:rPr>
                <w:rFonts w:hint="eastAsia" w:ascii="Times New Roman" w:hAnsi="Times New Roman" w:eastAsia="仿宋_GB2312" w:cs="Times New Roman"/>
                <w:i w:val="0"/>
                <w:color w:val="000000"/>
                <w:kern w:val="0"/>
                <w:sz w:val="24"/>
                <w:szCs w:val="24"/>
                <w:u w:val="none"/>
                <w:lang w:val="en-US" w:eastAsia="zh-CN" w:bidi="ar"/>
              </w:rPr>
              <w:t>100</w:t>
            </w:r>
            <w:r>
              <w:rPr>
                <w:rFonts w:hint="default" w:ascii="Times New Roman" w:hAnsi="Times New Roman" w:eastAsia="仿宋_GB2312" w:cs="Times New Roman"/>
                <w:i w:val="0"/>
                <w:color w:val="000000"/>
                <w:kern w:val="0"/>
                <w:sz w:val="24"/>
                <w:szCs w:val="24"/>
                <w:u w:val="none"/>
                <w:lang w:val="en-US" w:eastAsia="zh-CN" w:bidi="ar"/>
              </w:rPr>
              <w:t>mg和氢氯噻嗪12.5mg</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lang w:val="en-US" w:eastAsia="zh-CN"/>
              </w:rPr>
            </w:pPr>
            <w:r>
              <w:rPr>
                <w:rFonts w:hint="eastAsia" w:ascii="Times New Roman" w:hAnsi="Times New Roman" w:eastAsia="仿宋_GB2312" w:cs="Times New Roman"/>
                <w:i w:val="0"/>
                <w:color w:val="000000"/>
                <w:sz w:val="24"/>
                <w:szCs w:val="24"/>
                <w:u w:val="none"/>
                <w:lang w:val="en-US" w:eastAsia="zh-CN"/>
              </w:rPr>
              <w:t>24片/盒</w:t>
            </w: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lang w:val="en-US" w:eastAsia="zh-CN"/>
              </w:rPr>
            </w:pPr>
            <w:r>
              <w:rPr>
                <w:rFonts w:hint="eastAsia" w:ascii="Times New Roman" w:hAnsi="Times New Roman" w:eastAsia="仿宋_GB2312" w:cs="Times New Roman"/>
                <w:i w:val="0"/>
                <w:color w:val="000000"/>
                <w:sz w:val="24"/>
                <w:szCs w:val="24"/>
                <w:u w:val="none"/>
                <w:lang w:val="en-US" w:eastAsia="zh-CN"/>
              </w:rPr>
              <w:t>6.42</w:t>
            </w:r>
          </w:p>
        </w:tc>
        <w:tc>
          <w:tcPr>
            <w:tcW w:w="3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i w:val="0"/>
                <w:color w:val="000000"/>
                <w:sz w:val="24"/>
                <w:szCs w:val="24"/>
                <w:u w:val="none"/>
                <w:lang w:val="en-US" w:eastAsia="zh-CN"/>
              </w:rPr>
            </w:pPr>
            <w:r>
              <w:rPr>
                <w:rFonts w:hint="eastAsia" w:ascii="Times New Roman" w:hAnsi="Times New Roman" w:eastAsia="仿宋_GB2312" w:cs="Times New Roman"/>
                <w:i w:val="0"/>
                <w:color w:val="000000"/>
                <w:kern w:val="0"/>
                <w:sz w:val="24"/>
                <w:szCs w:val="24"/>
                <w:u w:val="none"/>
                <w:lang w:val="en-US" w:eastAsia="zh-CN" w:bidi="ar"/>
              </w:rPr>
              <w:t>浙江诺得药业有限公司</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sz w:val="32"/>
                <w:szCs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750"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阿莫西林克拉维酸钾片</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片剂</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rPr>
            </w:pPr>
            <w:r>
              <w:rPr>
                <w:rFonts w:hint="eastAsia" w:ascii="Times New Roman" w:hAnsi="Times New Roman" w:eastAsia="仿宋_GB2312" w:cs="Times New Roman"/>
                <w:i w:val="0"/>
                <w:color w:val="000000"/>
                <w:kern w:val="0"/>
                <w:sz w:val="24"/>
                <w:szCs w:val="24"/>
                <w:u w:val="none"/>
                <w:lang w:val="en-US" w:eastAsia="zh-CN" w:bidi="ar"/>
              </w:rPr>
              <w:t>1</w:t>
            </w:r>
            <w:r>
              <w:rPr>
                <w:rFonts w:hint="default" w:ascii="Times New Roman" w:hAnsi="Times New Roman" w:eastAsia="仿宋_GB2312" w:cs="Times New Roman"/>
                <w:i w:val="0"/>
                <w:color w:val="000000"/>
                <w:kern w:val="0"/>
                <w:sz w:val="24"/>
                <w:szCs w:val="24"/>
                <w:u w:val="none"/>
                <w:lang w:val="en-US" w:eastAsia="zh-CN" w:bidi="ar"/>
              </w:rPr>
              <w:t>g(</w:t>
            </w:r>
            <w:r>
              <w:rPr>
                <w:rFonts w:hint="eastAsia" w:ascii="Times New Roman" w:hAnsi="Times New Roman" w:eastAsia="仿宋_GB2312" w:cs="Times New Roman"/>
                <w:i w:val="0"/>
                <w:color w:val="000000"/>
                <w:kern w:val="0"/>
                <w:sz w:val="24"/>
                <w:szCs w:val="24"/>
                <w:u w:val="none"/>
                <w:lang w:val="en-US" w:eastAsia="zh-CN" w:bidi="ar"/>
              </w:rPr>
              <w:t>7</w:t>
            </w:r>
            <w:r>
              <w:rPr>
                <w:rFonts w:hint="default" w:ascii="Times New Roman" w:hAnsi="Times New Roman" w:eastAsia="仿宋_GB2312" w:cs="Times New Roman"/>
                <w:i w:val="0"/>
                <w:color w:val="000000"/>
                <w:kern w:val="0"/>
                <w:sz w:val="24"/>
                <w:szCs w:val="24"/>
                <w:u w:val="none"/>
                <w:lang w:val="en-US" w:eastAsia="zh-CN" w:bidi="ar"/>
              </w:rPr>
              <w:t>:1)</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sz w:val="24"/>
                <w:szCs w:val="24"/>
                <w:u w:val="none"/>
                <w:lang w:val="en-US"/>
              </w:rPr>
            </w:pPr>
          </w:p>
        </w:tc>
        <w:tc>
          <w:tcPr>
            <w:tcW w:w="1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i w:val="0"/>
                <w:color w:val="000000"/>
                <w:kern w:val="0"/>
                <w:sz w:val="24"/>
                <w:szCs w:val="24"/>
                <w:u w:val="none"/>
                <w:lang w:val="en-US" w:eastAsia="zh-CN" w:bidi="ar"/>
              </w:rPr>
            </w:pPr>
          </w:p>
        </w:tc>
        <w:tc>
          <w:tcPr>
            <w:tcW w:w="3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仿宋_GB2312" w:cs="Times New Roman"/>
                <w:i w:val="0"/>
                <w:color w:val="000000"/>
                <w:kern w:val="0"/>
                <w:sz w:val="24"/>
                <w:szCs w:val="24"/>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无企业响应</w:t>
            </w:r>
          </w:p>
        </w:tc>
      </w:tr>
    </w:tbl>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script"/>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YzQ3YmI1OGQ1MzI1NDdmNWVkOTBhOGEyYWJlZGQifQ=="/>
  </w:docVars>
  <w:rsids>
    <w:rsidRoot w:val="406D0075"/>
    <w:rsid w:val="12131C2A"/>
    <w:rsid w:val="196034F8"/>
    <w:rsid w:val="28CA6725"/>
    <w:rsid w:val="406D0075"/>
    <w:rsid w:val="46010415"/>
    <w:rsid w:val="49150CF3"/>
    <w:rsid w:val="4E7B2891"/>
    <w:rsid w:val="712D0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91</Words>
  <Characters>111</Characters>
  <Lines>0</Lines>
  <Paragraphs>0</Paragraphs>
  <TotalTime>5</TotalTime>
  <ScaleCrop>false</ScaleCrop>
  <LinksUpToDate>false</LinksUpToDate>
  <CharactersWithSpaces>112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2023-06-16T08:27:00Z</dcterms:created>
  <dc:creator>彭睿芮</dc:creator>
  <cp:lastModifiedBy>树蛙</cp:lastModifiedBy>
  <dcterms:modified xsi:type="dcterms:W3CDTF">2023-11-30T02:39:57Z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BF828825D8AF46C993780EDD45544223</vt:lpwstr>
  </property>
</Properties>
</file>