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napToGrid w:val="0"/>
        <w:spacing w:line="360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企业自我声明</w:t>
      </w:r>
    </w:p>
    <w:p>
      <w:pPr>
        <w:snapToGrid w:val="0"/>
        <w:spacing w:line="360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海南省公共资源交易服务中心：</w:t>
      </w:r>
    </w:p>
    <w:p>
      <w:pPr>
        <w:snapToGrid w:val="0"/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本企业郑重声明：</w:t>
      </w:r>
    </w:p>
    <w:p>
      <w:pPr>
        <w:snapToGrid w:val="0"/>
        <w:spacing w:before="19"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一、本企业所提交的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撤网</w:t>
      </w:r>
      <w:r>
        <w:rPr>
          <w:rFonts w:hint="eastAsia" w:ascii="仿宋" w:hAnsi="仿宋" w:eastAsia="仿宋" w:cs="仿宋"/>
          <w:sz w:val="28"/>
          <w:szCs w:val="28"/>
        </w:rPr>
        <w:t>申请材料真实、准确、合法、有效。</w:t>
      </w:r>
    </w:p>
    <w:p>
      <w:pPr>
        <w:snapToGrid w:val="0"/>
        <w:spacing w:line="360" w:lineRule="auto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FF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color w:val="0000FF"/>
          <w:sz w:val="28"/>
          <w:szCs w:val="28"/>
        </w:rPr>
        <w:t>、本企业已了解并自愿承担可能因</w:t>
      </w:r>
      <w:r>
        <w:rPr>
          <w:rFonts w:hint="eastAsia" w:ascii="仿宋" w:hAnsi="仿宋" w:eastAsia="仿宋" w:cs="仿宋"/>
          <w:color w:val="0000FF"/>
          <w:sz w:val="28"/>
          <w:szCs w:val="28"/>
          <w:lang w:eastAsia="zh-CN"/>
        </w:rPr>
        <w:t>撤网</w:t>
      </w:r>
      <w:r>
        <w:rPr>
          <w:rFonts w:hint="eastAsia" w:ascii="仿宋" w:hAnsi="仿宋" w:eastAsia="仿宋" w:cs="仿宋"/>
          <w:color w:val="0000FF"/>
          <w:sz w:val="28"/>
          <w:szCs w:val="28"/>
        </w:rPr>
        <w:t>造成原有库存产品</w:t>
      </w:r>
      <w:r>
        <w:rPr>
          <w:rFonts w:hint="eastAsia" w:ascii="仿宋" w:hAnsi="仿宋" w:eastAsia="仿宋" w:cs="仿宋"/>
          <w:color w:val="0000FF"/>
          <w:sz w:val="28"/>
          <w:szCs w:val="28"/>
          <w:lang w:eastAsia="zh-CN"/>
        </w:rPr>
        <w:t>无法销售等</w:t>
      </w:r>
      <w:r>
        <w:rPr>
          <w:rFonts w:hint="eastAsia" w:ascii="仿宋" w:hAnsi="仿宋" w:eastAsia="仿宋" w:cs="仿宋"/>
          <w:color w:val="0000FF"/>
          <w:sz w:val="28"/>
          <w:szCs w:val="28"/>
        </w:rPr>
        <w:t>后果。</w:t>
      </w:r>
      <w:bookmarkStart w:id="0" w:name="_GoBack"/>
      <w:bookmarkEnd w:id="0"/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_GB2312" w:hAnsi="仿宋" w:eastAsia="仿宋_GB2312"/>
          <w:sz w:val="32"/>
          <w:szCs w:val="32"/>
        </w:rPr>
        <w:t>如实际情况与我方承诺不符，我方愿意按相关规定接受处罚。</w:t>
      </w:r>
    </w:p>
    <w:p>
      <w:pPr>
        <w:snapToGrid w:val="0"/>
        <w:spacing w:line="360" w:lineRule="auto"/>
        <w:rPr>
          <w:rFonts w:ascii="仿宋" w:hAnsi="仿宋" w:eastAsia="仿宋" w:cs="仿宋"/>
          <w:sz w:val="28"/>
          <w:szCs w:val="28"/>
        </w:rPr>
      </w:pPr>
    </w:p>
    <w:p>
      <w:pPr>
        <w:snapToGrid w:val="0"/>
        <w:spacing w:line="360" w:lineRule="auto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</w:t>
      </w:r>
      <w:r>
        <w:rPr>
          <w:rFonts w:ascii="仿宋" w:hAnsi="仿宋" w:eastAsia="仿宋" w:cs="仿宋"/>
          <w:sz w:val="28"/>
          <w:szCs w:val="28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企业名称（盖章）：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</w:t>
      </w:r>
    </w:p>
    <w:p>
      <w:pPr>
        <w:snapToGrid w:val="0"/>
        <w:spacing w:line="360" w:lineRule="auto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日期：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</w:t>
      </w:r>
    </w:p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2B1AE6"/>
    <w:rsid w:val="00461EA8"/>
    <w:rsid w:val="005A7135"/>
    <w:rsid w:val="00621CDD"/>
    <w:rsid w:val="00B17706"/>
    <w:rsid w:val="00F23C0D"/>
    <w:rsid w:val="00F70D9A"/>
    <w:rsid w:val="10A5352A"/>
    <w:rsid w:val="17FE7812"/>
    <w:rsid w:val="1CDD0F1B"/>
    <w:rsid w:val="232D45BF"/>
    <w:rsid w:val="262B1AE6"/>
    <w:rsid w:val="3C172901"/>
    <w:rsid w:val="48405DC7"/>
    <w:rsid w:val="4A384908"/>
    <w:rsid w:val="64725098"/>
    <w:rsid w:val="732E089F"/>
    <w:rsid w:val="7BFF4070"/>
    <w:rsid w:val="F7BEA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302</Characters>
  <Lines>2</Lines>
  <Paragraphs>1</Paragraphs>
  <TotalTime>10</TotalTime>
  <ScaleCrop>false</ScaleCrop>
  <LinksUpToDate>false</LinksUpToDate>
  <CharactersWithSpaces>353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2022-03-23T08:34:00Z</dcterms:created>
  <dc:creator>huangmiao</dc:creator>
  <cp:lastModifiedBy>心有林夕</cp:lastModifiedBy>
  <dcterms:modified xsi:type="dcterms:W3CDTF">2022-04-19T10:03:43Z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40196C63C2484CA5AE5C8CA2EF342BC0</vt:lpwstr>
  </property>
</Properties>
</file>