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r>
        <w:rPr>
          <w:rFonts w:hint="eastAsia"/>
          <w:b/>
          <w:sz w:val="36"/>
          <w:szCs w:val="36"/>
        </w:rPr>
        <w:t>海南省公共资源交易平台电子保函操作手册</w:t>
      </w:r>
    </w:p>
    <w:p>
      <w:pPr>
        <w:spacing w:line="360" w:lineRule="auto"/>
        <w:jc w:val="center"/>
        <w:rPr>
          <w:rFonts w:hint="eastAsia"/>
          <w:sz w:val="24"/>
          <w:szCs w:val="28"/>
        </w:rPr>
      </w:pPr>
    </w:p>
    <w:p>
      <w:pPr>
        <w:spacing w:line="360" w:lineRule="auto"/>
        <w:jc w:val="center"/>
        <w:rPr>
          <w:rFonts w:hint="eastAsia"/>
          <w:b/>
          <w:sz w:val="24"/>
          <w:szCs w:val="28"/>
        </w:rPr>
      </w:pPr>
    </w:p>
    <w:p>
      <w:pPr>
        <w:spacing w:line="360" w:lineRule="auto"/>
        <w:jc w:val="left"/>
        <w:rPr>
          <w:rFonts w:hint="eastAsia"/>
          <w:b/>
          <w:sz w:val="24"/>
          <w:szCs w:val="28"/>
        </w:rPr>
      </w:pPr>
      <w:r>
        <w:rPr>
          <w:rFonts w:hint="eastAsia"/>
          <w:b/>
          <w:sz w:val="24"/>
          <w:szCs w:val="28"/>
          <w:lang w:eastAsia="zh-CN"/>
        </w:rPr>
        <w:t>一、</w:t>
      </w:r>
      <w:r>
        <w:rPr>
          <w:rFonts w:hint="eastAsia"/>
          <w:b/>
          <w:sz w:val="24"/>
          <w:szCs w:val="28"/>
        </w:rPr>
        <w:t>电子保函背景</w:t>
      </w:r>
    </w:p>
    <w:p>
      <w:pPr>
        <w:spacing w:line="360" w:lineRule="auto"/>
        <w:ind w:firstLine="480" w:firstLineChars="200"/>
        <w:jc w:val="left"/>
        <w:rPr>
          <w:rFonts w:hint="eastAsia"/>
          <w:sz w:val="24"/>
          <w:szCs w:val="28"/>
        </w:rPr>
      </w:pPr>
      <w:r>
        <w:rPr>
          <w:rFonts w:hint="eastAsia"/>
          <w:sz w:val="24"/>
          <w:szCs w:val="28"/>
        </w:rPr>
        <w:t>国务院办公厅发布《国务院办公厅转国家发展改革委关于深化公共资源交易平台整合共享指导意见的通知》（国办函〔2019〕41号）通知第七条关于“健全平台电子系统”的部分，明确指出“促进数字证书（CA）跨平台、跨部门、跨区域互认，逐步实现全国互认，推动电子营业执照、电子担保保函在公共资源交易领域的应用，降低企业交易成本，提高交易效率。”</w:t>
      </w:r>
    </w:p>
    <w:p>
      <w:pPr>
        <w:spacing w:line="360" w:lineRule="auto"/>
        <w:ind w:firstLine="480" w:firstLineChars="200"/>
        <w:jc w:val="left"/>
        <w:rPr>
          <w:rFonts w:hint="eastAsia"/>
          <w:sz w:val="24"/>
          <w:szCs w:val="28"/>
        </w:rPr>
      </w:pPr>
      <w:r>
        <w:rPr>
          <w:rFonts w:hint="eastAsia"/>
          <w:sz w:val="24"/>
          <w:szCs w:val="28"/>
        </w:rPr>
        <w:t>住房和城乡建设部等六部委联合发布《关于加快推进房屋建筑和市政基础设施工程实行工程担保制度的指导意见》（建市〔2019〕68号）要严格落实国务院清理规范工程建设领域保证金的工作要求，推进市场主体使用工程保函替代保证金，同时积极发展电子保函，推进“互联网+”工程担保市场监管。</w:t>
      </w:r>
    </w:p>
    <w:p>
      <w:pPr>
        <w:spacing w:line="360" w:lineRule="auto"/>
        <w:ind w:firstLine="480" w:firstLineChars="200"/>
        <w:jc w:val="left"/>
        <w:rPr>
          <w:rFonts w:hint="eastAsia"/>
          <w:sz w:val="24"/>
          <w:szCs w:val="28"/>
        </w:rPr>
      </w:pPr>
      <w:r>
        <w:rPr>
          <w:rFonts w:hint="eastAsia"/>
          <w:sz w:val="24"/>
          <w:szCs w:val="28"/>
        </w:rPr>
        <w:t>2020年7月21日，海南省公共资源交易电子保函服务平台上线。中国银行海南省分行作为此次电子保函系统上线的试点行，将发挥其在保函及授信领域的专业性，为企业提供配套的金融服务。</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二、</w:t>
      </w:r>
      <w:r>
        <w:rPr>
          <w:rFonts w:hint="eastAsia"/>
          <w:b/>
          <w:sz w:val="24"/>
          <w:szCs w:val="28"/>
        </w:rPr>
        <w:t>电子保函优势</w:t>
      </w:r>
    </w:p>
    <w:p>
      <w:pPr>
        <w:spacing w:line="360" w:lineRule="auto"/>
        <w:jc w:val="left"/>
        <w:rPr>
          <w:rFonts w:hint="eastAsia"/>
          <w:sz w:val="24"/>
          <w:szCs w:val="28"/>
        </w:rPr>
      </w:pPr>
      <w:r>
        <w:rPr>
          <w:rFonts w:hint="eastAsia"/>
          <w:sz w:val="24"/>
          <w:szCs w:val="28"/>
        </w:rPr>
        <w:t>1、首次办理电子保函及开通中行网银单证服务功能后，投标人后续就可实现线上申请保函和提交保函，企业无需来回奔波银行与交易中心，节约企业的时间和脚底成本。</w:t>
      </w:r>
    </w:p>
    <w:p>
      <w:pPr>
        <w:spacing w:line="360" w:lineRule="auto"/>
        <w:jc w:val="left"/>
        <w:rPr>
          <w:rFonts w:hint="eastAsia"/>
          <w:sz w:val="24"/>
          <w:szCs w:val="28"/>
        </w:rPr>
      </w:pPr>
      <w:r>
        <w:rPr>
          <w:rFonts w:hint="eastAsia"/>
          <w:sz w:val="24"/>
          <w:szCs w:val="28"/>
        </w:rPr>
        <w:t>2、企业越早在银行建立招投标交易记录，越有利于银行了解企业，对优质投标企业我行可为其核定敞口授信额度，实现减免保证金，减少企业的资金占用。</w:t>
      </w:r>
    </w:p>
    <w:p>
      <w:pPr>
        <w:spacing w:line="360" w:lineRule="auto"/>
        <w:jc w:val="left"/>
        <w:rPr>
          <w:rFonts w:hint="eastAsia"/>
          <w:sz w:val="24"/>
          <w:szCs w:val="28"/>
        </w:rPr>
      </w:pPr>
      <w:r>
        <w:rPr>
          <w:rFonts w:hint="eastAsia"/>
          <w:sz w:val="24"/>
          <w:szCs w:val="28"/>
        </w:rPr>
        <w:t>3、在推广期间办理足额保证金电子投标保函，免收保函手续费。</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三、</w:t>
      </w:r>
      <w:r>
        <w:rPr>
          <w:rFonts w:hint="eastAsia"/>
          <w:b/>
          <w:sz w:val="24"/>
          <w:szCs w:val="28"/>
        </w:rPr>
        <w:t>总体业务流程</w:t>
      </w:r>
    </w:p>
    <w:p>
      <w:pPr>
        <w:spacing w:line="360" w:lineRule="auto"/>
        <w:jc w:val="left"/>
        <w:rPr>
          <w:rFonts w:hint="eastAsia"/>
          <w:sz w:val="24"/>
          <w:szCs w:val="28"/>
        </w:rPr>
      </w:pPr>
    </w:p>
    <w:p>
      <w:pPr>
        <w:spacing w:line="360" w:lineRule="auto"/>
        <w:jc w:val="left"/>
        <w:rPr>
          <w:rFonts w:hint="eastAsia"/>
          <w:sz w:val="24"/>
          <w:szCs w:val="28"/>
        </w:rPr>
      </w:pPr>
      <w:r>
        <w:rPr>
          <w:sz w:val="24"/>
          <w:szCs w:val="28"/>
        </w:rPr>
        <w:drawing>
          <wp:inline distT="0" distB="0" distL="0" distR="0">
            <wp:extent cx="4476115" cy="4184015"/>
            <wp:effectExtent l="0" t="0" r="635" b="6985"/>
            <wp:docPr id="1" name="图片 1" descr="C:\Users\ADMINI~1\AppData\Local\Temp\16268349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626834973(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76115" cy="4184015"/>
                    </a:xfrm>
                    <a:prstGeom prst="rect">
                      <a:avLst/>
                    </a:prstGeom>
                    <a:noFill/>
                    <a:ln>
                      <a:noFill/>
                    </a:ln>
                  </pic:spPr>
                </pic:pic>
              </a:graphicData>
            </a:graphic>
          </wp:inline>
        </w:drawing>
      </w:r>
    </w:p>
    <w:p>
      <w:pPr>
        <w:spacing w:line="360" w:lineRule="auto"/>
        <w:jc w:val="left"/>
        <w:rPr>
          <w:rFonts w:hint="eastAsia"/>
          <w:b/>
          <w:sz w:val="24"/>
          <w:szCs w:val="28"/>
        </w:rPr>
      </w:pPr>
      <w:r>
        <w:rPr>
          <w:rFonts w:hint="eastAsia"/>
          <w:b/>
          <w:sz w:val="24"/>
          <w:szCs w:val="28"/>
          <w:lang w:eastAsia="zh-CN"/>
        </w:rPr>
        <w:t>四、</w:t>
      </w:r>
      <w:r>
        <w:rPr>
          <w:rFonts w:hint="eastAsia"/>
          <w:b/>
          <w:sz w:val="24"/>
          <w:szCs w:val="28"/>
        </w:rPr>
        <w:t>具体操作步骤</w:t>
      </w:r>
    </w:p>
    <w:p>
      <w:pPr>
        <w:spacing w:line="360" w:lineRule="auto"/>
        <w:jc w:val="left"/>
        <w:rPr>
          <w:rFonts w:hint="eastAsia"/>
          <w:sz w:val="24"/>
          <w:szCs w:val="28"/>
        </w:rPr>
      </w:pPr>
      <w:r>
        <w:rPr>
          <w:rFonts w:hint="eastAsia"/>
          <w:b/>
          <w:bCs/>
          <w:sz w:val="24"/>
          <w:szCs w:val="28"/>
        </w:rPr>
        <w:t>第一步</w:t>
      </w:r>
    </w:p>
    <w:p>
      <w:pPr>
        <w:spacing w:line="360" w:lineRule="auto"/>
        <w:jc w:val="left"/>
        <w:rPr>
          <w:rFonts w:hint="eastAsia"/>
          <w:sz w:val="24"/>
          <w:szCs w:val="28"/>
        </w:rPr>
      </w:pPr>
      <w:r>
        <w:rPr>
          <w:rFonts w:hint="eastAsia"/>
          <w:sz w:val="24"/>
          <w:szCs w:val="28"/>
        </w:rPr>
        <w:t>支付方式选择：登录公共资源交易中心系统，选择需要支付保证金的项目，选择支付方式：电子保函。</w:t>
      </w:r>
    </w:p>
    <w:p>
      <w:pPr>
        <w:spacing w:line="360" w:lineRule="auto"/>
        <w:jc w:val="left"/>
        <w:rPr>
          <w:rFonts w:hint="eastAsia"/>
          <w:sz w:val="24"/>
          <w:szCs w:val="28"/>
        </w:rPr>
      </w:pPr>
      <w:r>
        <w:rPr>
          <w:rFonts w:hint="eastAsia"/>
          <w:b/>
          <w:bCs/>
          <w:sz w:val="24"/>
          <w:szCs w:val="28"/>
        </w:rPr>
        <w:t>第二步</w:t>
      </w:r>
    </w:p>
    <w:p>
      <w:pPr>
        <w:spacing w:line="360" w:lineRule="auto"/>
        <w:jc w:val="left"/>
        <w:rPr>
          <w:rFonts w:hint="eastAsia"/>
          <w:sz w:val="24"/>
          <w:szCs w:val="28"/>
        </w:rPr>
      </w:pPr>
      <w:r>
        <w:rPr>
          <w:rFonts w:hint="eastAsia"/>
          <w:sz w:val="24"/>
          <w:szCs w:val="28"/>
        </w:rPr>
        <w:t>授信申请：第一次使用电子保函，需在系统中进行授信申请，选择金融机构（目前试点的金融机构为中国银行），点击授信申请，在弹出页面填写相关信息并选择已开户或意向开户的任一海南中行分支机构（如投标人非海南注册企业，请勾选“中国银行海南省分行”）提交申请。提交后中行受理机构会主动对接投标人（如投标人未在中行开户，请先办理开户并建议同步开通企业网银线上保函功能（勾选：国际结算-SF单证服务）），敞口授信未审核通过前我行先为您核定低风险授信额度，系统将及时反馈授信审核状态，并在审核通过后根据填写的联系方式给与短信通知。</w:t>
      </w:r>
    </w:p>
    <w:p>
      <w:pPr>
        <w:spacing w:line="360" w:lineRule="auto"/>
        <w:jc w:val="left"/>
        <w:rPr>
          <w:rFonts w:hint="eastAsia"/>
          <w:b/>
          <w:bCs/>
          <w:sz w:val="24"/>
          <w:szCs w:val="28"/>
        </w:rPr>
      </w:pPr>
      <w:r>
        <w:rPr>
          <w:rFonts w:hint="eastAsia"/>
          <w:b/>
          <w:bCs/>
          <w:sz w:val="24"/>
          <w:szCs w:val="28"/>
        </w:rPr>
        <w:t>第三步</w:t>
      </w:r>
    </w:p>
    <w:p>
      <w:pPr>
        <w:spacing w:line="360" w:lineRule="auto"/>
        <w:jc w:val="left"/>
        <w:rPr>
          <w:rFonts w:hint="eastAsia"/>
          <w:sz w:val="24"/>
          <w:szCs w:val="28"/>
        </w:rPr>
      </w:pPr>
      <w:r>
        <w:rPr>
          <w:rFonts w:hint="eastAsia"/>
          <w:sz w:val="24"/>
          <w:szCs w:val="28"/>
        </w:rPr>
        <w:t>申请电子保函：授信申请通过后，在投保申请界面会自动获取当前项目信息，投标人/供应商填写基本信息及联系方式提交保函申请，我行受理后并开具电子保函，成功开具电子保函后系统会根据填写的联系方式给与短信通知，投标人登录系统，可下载/查看电子保函。</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五、其他电子保函系统功能</w:t>
      </w:r>
    </w:p>
    <w:p>
      <w:pPr>
        <w:spacing w:line="360" w:lineRule="auto"/>
        <w:jc w:val="left"/>
        <w:rPr>
          <w:rFonts w:hint="eastAsia"/>
          <w:sz w:val="24"/>
          <w:szCs w:val="28"/>
        </w:rPr>
      </w:pPr>
      <w:r>
        <w:rPr>
          <w:rFonts w:hint="eastAsia"/>
          <w:sz w:val="24"/>
          <w:szCs w:val="28"/>
        </w:rPr>
        <w:t>1、保函查询</w:t>
      </w:r>
      <w:r>
        <w:rPr>
          <w:rFonts w:hint="eastAsia"/>
          <w:sz w:val="24"/>
          <w:szCs w:val="28"/>
          <w:lang w:eastAsia="zh-CN"/>
        </w:rPr>
        <w:t>：</w:t>
      </w:r>
      <w:r>
        <w:rPr>
          <w:rFonts w:hint="eastAsia"/>
          <w:sz w:val="24"/>
          <w:szCs w:val="28"/>
        </w:rPr>
        <w:t>根据项目名称等信息查询保函。</w:t>
      </w:r>
    </w:p>
    <w:p>
      <w:pPr>
        <w:spacing w:line="360" w:lineRule="auto"/>
        <w:jc w:val="left"/>
        <w:rPr>
          <w:rFonts w:hint="eastAsia"/>
          <w:sz w:val="24"/>
          <w:szCs w:val="28"/>
        </w:rPr>
      </w:pPr>
      <w:r>
        <w:rPr>
          <w:rFonts w:hint="eastAsia"/>
          <w:sz w:val="24"/>
          <w:szCs w:val="28"/>
        </w:rPr>
        <w:t>2、记录查询</w:t>
      </w:r>
      <w:r>
        <w:rPr>
          <w:rFonts w:hint="eastAsia"/>
          <w:sz w:val="24"/>
          <w:szCs w:val="28"/>
          <w:lang w:eastAsia="zh-CN"/>
        </w:rPr>
        <w:t>：</w:t>
      </w:r>
      <w:r>
        <w:rPr>
          <w:rFonts w:hint="eastAsia"/>
          <w:sz w:val="24"/>
          <w:szCs w:val="28"/>
        </w:rPr>
        <w:t>根据项目名称等信息查询保函的开具耗时等信息。</w:t>
      </w:r>
    </w:p>
    <w:p>
      <w:pPr>
        <w:spacing w:line="360" w:lineRule="auto"/>
        <w:jc w:val="left"/>
        <w:rPr>
          <w:rFonts w:hint="eastAsia"/>
          <w:sz w:val="24"/>
          <w:szCs w:val="28"/>
        </w:rPr>
      </w:pPr>
      <w:r>
        <w:rPr>
          <w:rFonts w:hint="eastAsia"/>
          <w:sz w:val="24"/>
          <w:szCs w:val="28"/>
        </w:rPr>
        <w:t>3、保函延期</w:t>
      </w:r>
      <w:r>
        <w:rPr>
          <w:rFonts w:hint="eastAsia"/>
          <w:sz w:val="24"/>
          <w:szCs w:val="28"/>
          <w:lang w:eastAsia="zh-CN"/>
        </w:rPr>
        <w:t>：</w:t>
      </w:r>
      <w:r>
        <w:rPr>
          <w:rFonts w:hint="eastAsia"/>
          <w:sz w:val="24"/>
          <w:szCs w:val="28"/>
        </w:rPr>
        <w:t>根据项目名称等信息查询保函，并在操作申请保函延期。</w:t>
      </w:r>
    </w:p>
    <w:p>
      <w:pPr>
        <w:spacing w:line="360" w:lineRule="auto"/>
        <w:jc w:val="left"/>
        <w:rPr>
          <w:rFonts w:hint="eastAsia"/>
          <w:sz w:val="24"/>
          <w:szCs w:val="28"/>
        </w:rPr>
      </w:pPr>
      <w:r>
        <w:rPr>
          <w:rFonts w:hint="eastAsia"/>
          <w:sz w:val="24"/>
          <w:szCs w:val="28"/>
        </w:rPr>
        <w:t>4、保函撤销</w:t>
      </w:r>
      <w:r>
        <w:rPr>
          <w:rFonts w:hint="eastAsia"/>
          <w:sz w:val="24"/>
          <w:szCs w:val="28"/>
          <w:lang w:eastAsia="zh-CN"/>
        </w:rPr>
        <w:t>：</w:t>
      </w:r>
      <w:r>
        <w:rPr>
          <w:rFonts w:hint="eastAsia"/>
          <w:sz w:val="24"/>
          <w:szCs w:val="28"/>
        </w:rPr>
        <w:t>根据项目名称等信息查询保函，点击操作处撤销按钮即可撤销。</w:t>
      </w:r>
    </w:p>
    <w:p>
      <w:pPr>
        <w:spacing w:line="360" w:lineRule="auto"/>
        <w:jc w:val="left"/>
        <w:rPr>
          <w:rFonts w:hint="eastAsia"/>
          <w:sz w:val="24"/>
          <w:szCs w:val="28"/>
        </w:rPr>
      </w:pPr>
      <w:r>
        <w:rPr>
          <w:rFonts w:hint="eastAsia"/>
          <w:sz w:val="24"/>
          <w:szCs w:val="28"/>
        </w:rPr>
        <w:t>5、下载打印</w:t>
      </w:r>
      <w:r>
        <w:rPr>
          <w:rFonts w:hint="eastAsia"/>
          <w:sz w:val="24"/>
          <w:szCs w:val="28"/>
          <w:lang w:eastAsia="zh-CN"/>
        </w:rPr>
        <w:t>：</w:t>
      </w:r>
      <w:r>
        <w:rPr>
          <w:rFonts w:hint="eastAsia"/>
          <w:sz w:val="24"/>
          <w:szCs w:val="28"/>
        </w:rPr>
        <w:t>根据项目名称等信息查询保函，进行下载打印操作。</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六、</w:t>
      </w:r>
      <w:r>
        <w:rPr>
          <w:rFonts w:hint="eastAsia"/>
          <w:b/>
          <w:sz w:val="24"/>
          <w:szCs w:val="28"/>
        </w:rPr>
        <w:t>不同客户类型的处理模式</w:t>
      </w:r>
    </w:p>
    <w:p>
      <w:pPr>
        <w:spacing w:line="360" w:lineRule="auto"/>
        <w:jc w:val="left"/>
        <w:rPr>
          <w:rFonts w:hint="eastAsia"/>
          <w:b/>
          <w:sz w:val="24"/>
          <w:szCs w:val="28"/>
        </w:rPr>
      </w:pPr>
      <w:r>
        <w:rPr>
          <w:rFonts w:hint="eastAsia"/>
          <w:b/>
          <w:sz w:val="24"/>
          <w:szCs w:val="28"/>
        </w:rPr>
        <w:t>1、已在海南中行开户且首次办理电子保函的投标人：</w:t>
      </w:r>
    </w:p>
    <w:p>
      <w:pPr>
        <w:spacing w:line="360" w:lineRule="auto"/>
        <w:jc w:val="left"/>
        <w:rPr>
          <w:rFonts w:hint="eastAsia"/>
          <w:sz w:val="24"/>
          <w:szCs w:val="28"/>
        </w:rPr>
      </w:pPr>
      <w:r>
        <w:rPr>
          <w:rFonts w:hint="eastAsia"/>
          <w:sz w:val="24"/>
          <w:szCs w:val="28"/>
        </w:rPr>
        <w:t>可对接您已开户的网点，申请开通企业网银线上保函功能（勾选：国际结算-SF单证服务）。同时在交易平台选择使用电子保函，您所在网点会主动联系对接您。</w:t>
      </w:r>
    </w:p>
    <w:p>
      <w:pPr>
        <w:spacing w:line="360" w:lineRule="auto"/>
        <w:jc w:val="left"/>
        <w:rPr>
          <w:rFonts w:hint="eastAsia"/>
          <w:b/>
          <w:sz w:val="24"/>
          <w:szCs w:val="28"/>
        </w:rPr>
      </w:pPr>
      <w:r>
        <w:rPr>
          <w:rFonts w:hint="eastAsia"/>
          <w:b/>
          <w:sz w:val="24"/>
          <w:szCs w:val="28"/>
        </w:rPr>
        <w:t>2、未在海南中行开户的省内注册投标人：</w:t>
      </w:r>
    </w:p>
    <w:p>
      <w:pPr>
        <w:spacing w:line="360" w:lineRule="auto"/>
        <w:jc w:val="left"/>
        <w:rPr>
          <w:rFonts w:hint="eastAsia"/>
          <w:sz w:val="24"/>
          <w:szCs w:val="28"/>
        </w:rPr>
      </w:pPr>
      <w:r>
        <w:rPr>
          <w:rFonts w:hint="eastAsia"/>
          <w:sz w:val="24"/>
          <w:szCs w:val="28"/>
        </w:rPr>
        <w:t>可就近选择一家中行网点开户，并申请开通企业网银线上保函功能（勾选：国际结算-SF单证服务）。同时在交易平台选择使用电子保函。您指定的网点会主动联系对接您。</w:t>
      </w:r>
    </w:p>
    <w:p>
      <w:pPr>
        <w:spacing w:line="360" w:lineRule="auto"/>
        <w:jc w:val="left"/>
        <w:rPr>
          <w:rFonts w:hint="eastAsia"/>
          <w:b/>
          <w:sz w:val="24"/>
          <w:szCs w:val="28"/>
        </w:rPr>
      </w:pPr>
      <w:r>
        <w:rPr>
          <w:rFonts w:hint="eastAsia"/>
          <w:b/>
          <w:sz w:val="24"/>
          <w:szCs w:val="28"/>
        </w:rPr>
        <w:t>3、非海南省注册的投标人：</w:t>
      </w:r>
    </w:p>
    <w:p>
      <w:pPr>
        <w:spacing w:line="360" w:lineRule="auto"/>
        <w:jc w:val="left"/>
        <w:rPr>
          <w:rFonts w:hint="eastAsia"/>
          <w:sz w:val="24"/>
          <w:szCs w:val="28"/>
        </w:rPr>
      </w:pPr>
      <w:r>
        <w:rPr>
          <w:rFonts w:hint="eastAsia"/>
          <w:sz w:val="24"/>
          <w:szCs w:val="28"/>
        </w:rPr>
        <w:t>投标人可就近选择当地中行开户并申请向海南中行转开电子投标保函，同时在交易平台选择使用电子保函（在授信申请环节的“申请受理部门”请勾选中国银行海南省分行）。当地中行开出保函后将直接通知海南中行转开，海南中行再向交易平台上传电子保函，即可完成异地电子保函的开立。</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七、</w:t>
      </w:r>
      <w:r>
        <w:rPr>
          <w:rFonts w:hint="eastAsia"/>
          <w:b/>
          <w:sz w:val="24"/>
          <w:szCs w:val="28"/>
        </w:rPr>
        <w:t>客户开户的资料清单</w:t>
      </w:r>
    </w:p>
    <w:p>
      <w:pPr>
        <w:spacing w:line="360" w:lineRule="auto"/>
        <w:jc w:val="left"/>
        <w:rPr>
          <w:rFonts w:hint="eastAsia"/>
          <w:sz w:val="24"/>
          <w:szCs w:val="28"/>
        </w:rPr>
      </w:pPr>
      <w:r>
        <w:rPr>
          <w:rFonts w:hint="eastAsia"/>
          <w:sz w:val="24"/>
          <w:szCs w:val="28"/>
        </w:rPr>
        <w:t>1</w:t>
      </w:r>
      <w:r>
        <w:rPr>
          <w:rFonts w:hint="eastAsia"/>
          <w:sz w:val="24"/>
          <w:szCs w:val="28"/>
          <w:lang w:eastAsia="zh-CN"/>
        </w:rPr>
        <w:t>、</w:t>
      </w:r>
      <w:r>
        <w:rPr>
          <w:rFonts w:hint="eastAsia"/>
          <w:sz w:val="24"/>
          <w:szCs w:val="28"/>
        </w:rPr>
        <w:t>营业执照/各类登记证书；</w:t>
      </w:r>
    </w:p>
    <w:p>
      <w:pPr>
        <w:spacing w:line="360" w:lineRule="auto"/>
        <w:jc w:val="left"/>
        <w:rPr>
          <w:rFonts w:hint="eastAsia"/>
          <w:sz w:val="24"/>
          <w:szCs w:val="28"/>
        </w:rPr>
      </w:pPr>
      <w:r>
        <w:rPr>
          <w:rFonts w:hint="eastAsia"/>
          <w:sz w:val="24"/>
          <w:szCs w:val="28"/>
        </w:rPr>
        <w:t>2</w:t>
      </w:r>
      <w:r>
        <w:rPr>
          <w:rFonts w:hint="eastAsia"/>
          <w:sz w:val="24"/>
          <w:szCs w:val="28"/>
          <w:lang w:eastAsia="zh-CN"/>
        </w:rPr>
        <w:t>、</w:t>
      </w:r>
      <w:r>
        <w:rPr>
          <w:rFonts w:hint="eastAsia"/>
          <w:sz w:val="24"/>
          <w:szCs w:val="28"/>
        </w:rPr>
        <w:t>法定代表人（或单位负责人）身份证件原件；</w:t>
      </w:r>
    </w:p>
    <w:p>
      <w:pPr>
        <w:spacing w:line="360" w:lineRule="auto"/>
        <w:jc w:val="left"/>
        <w:rPr>
          <w:rFonts w:hint="eastAsia"/>
          <w:sz w:val="24"/>
          <w:szCs w:val="28"/>
        </w:rPr>
      </w:pPr>
      <w:r>
        <w:rPr>
          <w:rFonts w:hint="eastAsia"/>
          <w:sz w:val="24"/>
          <w:szCs w:val="28"/>
        </w:rPr>
        <w:t>3</w:t>
      </w:r>
      <w:r>
        <w:rPr>
          <w:rFonts w:hint="eastAsia"/>
          <w:sz w:val="24"/>
          <w:szCs w:val="28"/>
          <w:lang w:eastAsia="zh-CN"/>
        </w:rPr>
        <w:t>、</w:t>
      </w:r>
      <w:r>
        <w:rPr>
          <w:rFonts w:hint="eastAsia"/>
          <w:sz w:val="24"/>
          <w:szCs w:val="28"/>
        </w:rPr>
        <w:t>大额交易查证联系人（须两名）/财务负责人/日常办理结算人身份证件原件；</w:t>
      </w:r>
    </w:p>
    <w:p>
      <w:pPr>
        <w:spacing w:line="360" w:lineRule="auto"/>
        <w:jc w:val="left"/>
        <w:rPr>
          <w:rFonts w:hint="eastAsia"/>
          <w:sz w:val="24"/>
          <w:szCs w:val="28"/>
        </w:rPr>
      </w:pPr>
      <w:r>
        <w:rPr>
          <w:rFonts w:hint="eastAsia"/>
          <w:sz w:val="24"/>
          <w:szCs w:val="28"/>
        </w:rPr>
        <w:t>4</w:t>
      </w:r>
      <w:r>
        <w:rPr>
          <w:rFonts w:hint="eastAsia"/>
          <w:sz w:val="24"/>
          <w:szCs w:val="28"/>
          <w:lang w:eastAsia="zh-CN"/>
        </w:rPr>
        <w:t>、</w:t>
      </w:r>
      <w:r>
        <w:rPr>
          <w:rFonts w:hint="eastAsia"/>
          <w:sz w:val="24"/>
          <w:szCs w:val="28"/>
        </w:rPr>
        <w:t>授权书（若非法定代表人/单位负责人亲自办理需提供）；</w:t>
      </w:r>
    </w:p>
    <w:p>
      <w:pPr>
        <w:spacing w:line="360" w:lineRule="auto"/>
        <w:jc w:val="left"/>
        <w:rPr>
          <w:rFonts w:hint="eastAsia"/>
          <w:sz w:val="24"/>
          <w:szCs w:val="28"/>
        </w:rPr>
      </w:pPr>
      <w:r>
        <w:rPr>
          <w:rFonts w:hint="eastAsia"/>
          <w:sz w:val="24"/>
          <w:szCs w:val="28"/>
        </w:rPr>
        <w:t>5</w:t>
      </w:r>
      <w:r>
        <w:rPr>
          <w:rFonts w:hint="eastAsia"/>
          <w:sz w:val="24"/>
          <w:szCs w:val="28"/>
          <w:lang w:eastAsia="zh-CN"/>
        </w:rPr>
        <w:t>、</w:t>
      </w:r>
      <w:r>
        <w:rPr>
          <w:rFonts w:hint="eastAsia"/>
          <w:sz w:val="24"/>
          <w:szCs w:val="28"/>
        </w:rPr>
        <w:t>经办人身份证件原件（若非法定代表人/单位负责人亲自办理需提供）；</w:t>
      </w:r>
    </w:p>
    <w:p>
      <w:pPr>
        <w:spacing w:line="360" w:lineRule="auto"/>
        <w:jc w:val="left"/>
        <w:rPr>
          <w:rFonts w:hint="eastAsia"/>
          <w:sz w:val="24"/>
          <w:szCs w:val="28"/>
        </w:rPr>
      </w:pPr>
      <w:r>
        <w:rPr>
          <w:rFonts w:hint="eastAsia"/>
          <w:sz w:val="24"/>
          <w:szCs w:val="28"/>
        </w:rPr>
        <w:t>6</w:t>
      </w:r>
      <w:r>
        <w:rPr>
          <w:rFonts w:hint="eastAsia"/>
          <w:sz w:val="24"/>
          <w:szCs w:val="28"/>
          <w:lang w:eastAsia="zh-CN"/>
        </w:rPr>
        <w:t>、</w:t>
      </w:r>
      <w:r>
        <w:rPr>
          <w:rFonts w:hint="eastAsia"/>
          <w:sz w:val="24"/>
          <w:szCs w:val="28"/>
        </w:rPr>
        <w:t>印章备案书；</w:t>
      </w:r>
    </w:p>
    <w:p>
      <w:pPr>
        <w:spacing w:line="360" w:lineRule="auto"/>
        <w:jc w:val="left"/>
        <w:rPr>
          <w:rFonts w:hint="eastAsia"/>
          <w:sz w:val="24"/>
          <w:szCs w:val="28"/>
        </w:rPr>
      </w:pPr>
      <w:r>
        <w:rPr>
          <w:rFonts w:hint="eastAsia"/>
          <w:sz w:val="24"/>
          <w:szCs w:val="28"/>
        </w:rPr>
        <w:t>7</w:t>
      </w:r>
      <w:r>
        <w:rPr>
          <w:rFonts w:hint="eastAsia"/>
          <w:sz w:val="24"/>
          <w:szCs w:val="28"/>
          <w:lang w:eastAsia="zh-CN"/>
        </w:rPr>
        <w:t>、</w:t>
      </w:r>
      <w:r>
        <w:rPr>
          <w:rFonts w:hint="eastAsia"/>
          <w:sz w:val="24"/>
          <w:szCs w:val="28"/>
        </w:rPr>
        <w:t>单位公章及拟预留银行印鉴章（财务专用章或公章加法定代表人或其他授权代理人的个人名章）；</w:t>
      </w:r>
    </w:p>
    <w:p>
      <w:pPr>
        <w:spacing w:line="360" w:lineRule="auto"/>
        <w:jc w:val="left"/>
        <w:rPr>
          <w:rFonts w:hint="eastAsia"/>
          <w:sz w:val="24"/>
          <w:szCs w:val="28"/>
        </w:rPr>
      </w:pPr>
      <w:r>
        <w:rPr>
          <w:rFonts w:hint="eastAsia"/>
          <w:sz w:val="24"/>
          <w:szCs w:val="28"/>
        </w:rPr>
        <w:t>8</w:t>
      </w:r>
      <w:r>
        <w:rPr>
          <w:rFonts w:hint="eastAsia"/>
          <w:sz w:val="24"/>
          <w:szCs w:val="28"/>
          <w:lang w:eastAsia="zh-CN"/>
        </w:rPr>
        <w:t>、</w:t>
      </w:r>
      <w:r>
        <w:rPr>
          <w:rFonts w:hint="eastAsia"/>
          <w:sz w:val="24"/>
          <w:szCs w:val="28"/>
        </w:rPr>
        <w:t>持股25%（含）及以上的法人股东的证件名称及号码（如营业执照）/自然人股东身份证件复印件；</w:t>
      </w:r>
    </w:p>
    <w:p>
      <w:pPr>
        <w:spacing w:line="360" w:lineRule="auto"/>
        <w:jc w:val="left"/>
        <w:rPr>
          <w:rFonts w:hint="eastAsia"/>
          <w:sz w:val="24"/>
          <w:szCs w:val="28"/>
        </w:rPr>
      </w:pPr>
      <w:r>
        <w:rPr>
          <w:rFonts w:hint="eastAsia"/>
          <w:sz w:val="24"/>
          <w:szCs w:val="28"/>
        </w:rPr>
        <w:t>9</w:t>
      </w:r>
      <w:r>
        <w:rPr>
          <w:rFonts w:hint="eastAsia"/>
          <w:sz w:val="24"/>
          <w:szCs w:val="28"/>
          <w:lang w:eastAsia="zh-CN"/>
        </w:rPr>
        <w:t>、</w:t>
      </w:r>
      <w:r>
        <w:rPr>
          <w:rFonts w:hint="eastAsia"/>
          <w:sz w:val="24"/>
          <w:szCs w:val="28"/>
        </w:rPr>
        <w:t>其他需提供的材料。</w:t>
      </w:r>
    </w:p>
    <w:p>
      <w:pPr>
        <w:spacing w:line="360" w:lineRule="auto"/>
        <w:jc w:val="left"/>
        <w:rPr>
          <w:rFonts w:hint="eastAsia"/>
          <w:sz w:val="24"/>
          <w:szCs w:val="28"/>
        </w:rPr>
      </w:pPr>
      <w:r>
        <w:rPr>
          <w:rFonts w:hint="eastAsia"/>
          <w:sz w:val="24"/>
          <w:szCs w:val="28"/>
        </w:rPr>
        <w:t>注：如是分支机构须提供上级单位的营业执照、基本存款账户信息/开户许可证、法定代表人或单位负责人身份证件。</w:t>
      </w:r>
    </w:p>
    <w:p>
      <w:pPr>
        <w:spacing w:line="360" w:lineRule="auto"/>
        <w:jc w:val="left"/>
        <w:rPr>
          <w:rFonts w:hint="eastAsia"/>
          <w:sz w:val="24"/>
          <w:szCs w:val="28"/>
        </w:rPr>
      </w:pPr>
    </w:p>
    <w:p>
      <w:pPr>
        <w:spacing w:line="360" w:lineRule="auto"/>
        <w:jc w:val="left"/>
        <w:rPr>
          <w:rFonts w:hint="eastAsia"/>
          <w:b/>
          <w:sz w:val="24"/>
          <w:szCs w:val="28"/>
        </w:rPr>
      </w:pPr>
      <w:r>
        <w:rPr>
          <w:rFonts w:hint="eastAsia"/>
          <w:b/>
          <w:sz w:val="24"/>
          <w:szCs w:val="28"/>
          <w:lang w:eastAsia="zh-CN"/>
        </w:rPr>
        <w:t>八、</w:t>
      </w:r>
      <w:r>
        <w:rPr>
          <w:rFonts w:hint="eastAsia"/>
          <w:b/>
          <w:sz w:val="24"/>
          <w:szCs w:val="28"/>
        </w:rPr>
        <w:t>客户授信的资料清单</w:t>
      </w:r>
    </w:p>
    <w:p>
      <w:pPr>
        <w:spacing w:line="360" w:lineRule="auto"/>
        <w:jc w:val="left"/>
        <w:rPr>
          <w:rFonts w:hint="eastAsia"/>
          <w:sz w:val="24"/>
          <w:szCs w:val="28"/>
        </w:rPr>
      </w:pPr>
      <w:r>
        <w:rPr>
          <w:rFonts w:hint="eastAsia"/>
          <w:sz w:val="24"/>
          <w:szCs w:val="28"/>
        </w:rPr>
        <w:t>1、经年审的法人营业执照；</w:t>
      </w:r>
    </w:p>
    <w:p>
      <w:pPr>
        <w:spacing w:line="360" w:lineRule="auto"/>
        <w:jc w:val="left"/>
        <w:rPr>
          <w:rFonts w:hint="eastAsia"/>
          <w:sz w:val="24"/>
          <w:szCs w:val="28"/>
        </w:rPr>
      </w:pPr>
      <w:r>
        <w:rPr>
          <w:rFonts w:hint="eastAsia"/>
          <w:sz w:val="24"/>
          <w:szCs w:val="28"/>
        </w:rPr>
        <w:t>2、公司章程（如需）；</w:t>
      </w:r>
    </w:p>
    <w:p>
      <w:pPr>
        <w:spacing w:line="360" w:lineRule="auto"/>
        <w:jc w:val="left"/>
        <w:rPr>
          <w:rFonts w:hint="eastAsia"/>
          <w:sz w:val="24"/>
          <w:szCs w:val="28"/>
        </w:rPr>
      </w:pPr>
      <w:r>
        <w:rPr>
          <w:rFonts w:hint="eastAsia"/>
          <w:sz w:val="24"/>
          <w:szCs w:val="28"/>
        </w:rPr>
        <w:t>3、近两年财务报表（如需）；</w:t>
      </w:r>
    </w:p>
    <w:p>
      <w:pPr>
        <w:spacing w:line="360" w:lineRule="auto"/>
        <w:jc w:val="left"/>
        <w:rPr>
          <w:rFonts w:hint="eastAsia"/>
          <w:sz w:val="24"/>
          <w:szCs w:val="28"/>
        </w:rPr>
      </w:pPr>
      <w:r>
        <w:rPr>
          <w:rFonts w:hint="eastAsia"/>
          <w:sz w:val="24"/>
          <w:szCs w:val="28"/>
        </w:rPr>
        <w:t>4、其他银行要求的材料。</w:t>
      </w:r>
    </w:p>
    <w:p>
      <w:pPr>
        <w:spacing w:line="360" w:lineRule="auto"/>
        <w:jc w:val="left"/>
        <w:rPr>
          <w:rFonts w:hint="eastAsia"/>
          <w:sz w:val="24"/>
          <w:szCs w:val="28"/>
        </w:rPr>
      </w:pPr>
    </w:p>
    <w:p>
      <w:pPr>
        <w:spacing w:line="360" w:lineRule="auto"/>
        <w:jc w:val="left"/>
        <w:rPr>
          <w:rFonts w:hint="eastAsia"/>
          <w:sz w:val="24"/>
          <w:szCs w:val="28"/>
        </w:rPr>
      </w:pPr>
      <w:bookmarkStart w:id="0" w:name="_GoBack"/>
      <w:bookmarkEnd w:id="0"/>
    </w:p>
    <w:p>
      <w:pPr>
        <w:spacing w:line="360" w:lineRule="auto"/>
        <w:jc w:val="left"/>
        <w:rPr>
          <w:rFonts w:hint="eastAsia"/>
          <w:b/>
          <w:sz w:val="24"/>
          <w:szCs w:val="28"/>
        </w:rPr>
      </w:pPr>
      <w:r>
        <w:rPr>
          <w:rFonts w:hint="eastAsia"/>
          <w:b/>
          <w:sz w:val="24"/>
          <w:szCs w:val="28"/>
        </w:rPr>
        <w:t>中国银行海南省分行电子保函业务24小时咨询热线</w:t>
      </w:r>
    </w:p>
    <w:p>
      <w:pPr>
        <w:spacing w:line="360" w:lineRule="auto"/>
        <w:jc w:val="left"/>
        <w:rPr>
          <w:rFonts w:hint="eastAsia"/>
          <w:sz w:val="24"/>
          <w:szCs w:val="28"/>
        </w:rPr>
      </w:pPr>
      <w:r>
        <w:rPr>
          <w:rFonts w:hint="eastAsia"/>
          <w:sz w:val="24"/>
          <w:szCs w:val="28"/>
        </w:rPr>
        <w:t>邓平山： 66562367    139 7663 2997</w:t>
      </w:r>
    </w:p>
    <w:p>
      <w:pPr>
        <w:spacing w:line="360" w:lineRule="auto"/>
        <w:jc w:val="left"/>
        <w:rPr>
          <w:rFonts w:hint="eastAsia"/>
          <w:sz w:val="24"/>
          <w:szCs w:val="28"/>
        </w:rPr>
      </w:pPr>
      <w:r>
        <w:rPr>
          <w:rFonts w:hint="eastAsia"/>
          <w:sz w:val="24"/>
          <w:szCs w:val="28"/>
        </w:rPr>
        <w:t>万玮钰： 66562363    189 7677 6772</w:t>
      </w:r>
    </w:p>
    <w:p>
      <w:pPr>
        <w:spacing w:line="360" w:lineRule="auto"/>
        <w:jc w:val="left"/>
        <w:rPr>
          <w:rFonts w:hint="eastAsia"/>
          <w:sz w:val="24"/>
          <w:szCs w:val="28"/>
        </w:rPr>
      </w:pPr>
    </w:p>
    <w:p>
      <w:pPr>
        <w:spacing w:line="360" w:lineRule="auto"/>
        <w:jc w:val="both"/>
        <w:rPr>
          <w:rFonts w:hint="eastAsia"/>
          <w:b/>
          <w:bCs/>
          <w:sz w:val="24"/>
          <w:szCs w:val="28"/>
          <w:lang w:eastAsia="zh-CN"/>
        </w:rPr>
      </w:pPr>
      <w:r>
        <w:rPr>
          <w:rFonts w:hint="eastAsia"/>
          <w:b/>
          <w:bCs/>
          <w:sz w:val="24"/>
          <w:szCs w:val="28"/>
          <w:lang w:eastAsia="zh-CN"/>
        </w:rPr>
        <w:t>中国银行海南省分行各分支行联系电话</w:t>
      </w:r>
    </w:p>
    <w:tbl>
      <w:tblPr>
        <w:tblW w:w="6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13"/>
        <w:gridCol w:w="1549"/>
        <w:gridCol w:w="2566"/>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地区</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管辖分支行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座机</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海口</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省行营业部</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66563264/2445</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18089761566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海甸支行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66562646/2673</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15203668956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秀英支行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66563755/3038</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13876960961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龙珠支行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66562365/2829</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13518000012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琼山支行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66562746/3093</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18689713533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三亚分行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88676990/6094</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13697555524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洋浦</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洋浦分行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66563643/9092</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15289959739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儋州分行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23833805/3800</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15103651187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文昌</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文昌支行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63263312/3351</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17744875679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琼海</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琼海支行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62813501/3513</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15595996636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澄迈</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澄迈支行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67486781/3225</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13976939811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陵水</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陵水支行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83333620/3611</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13078962360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东方</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东方支行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25501159/5518</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18289608637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万宁</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万宁支行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62139329/3572</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19989119981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昌江</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昌江支行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26683930/3932</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13976501471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屯昌</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屯昌支行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67823670/3659</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18876709870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定安</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定安支行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63809813/9812</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18889913237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保亭</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保亭支行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83850811/0038</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15108936187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乐东</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乐东支行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85521126/0762</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13876605339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琼中</w:t>
            </w:r>
          </w:p>
        </w:tc>
        <w:tc>
          <w:tcPr>
            <w:tcW w:w="1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琼中支行</w:t>
            </w:r>
          </w:p>
        </w:tc>
        <w:tc>
          <w:tcPr>
            <w:tcW w:w="2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86235606/5606</w:t>
            </w:r>
          </w:p>
        </w:tc>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15071451501</w:t>
            </w:r>
          </w:p>
        </w:tc>
      </w:tr>
    </w:tbl>
    <w:p>
      <w:pPr>
        <w:spacing w:line="360" w:lineRule="auto"/>
        <w:jc w:val="left"/>
        <w:rPr>
          <w:rFonts w:hint="eastAsia"/>
          <w:b/>
          <w:bCs/>
          <w:sz w:val="24"/>
          <w:szCs w:val="28"/>
          <w:lang w:eastAsia="zh-CN"/>
        </w:rPr>
      </w:pPr>
    </w:p>
    <w:p>
      <w:pPr>
        <w:spacing w:line="360" w:lineRule="auto"/>
        <w:jc w:val="left"/>
        <w:rPr>
          <w:rFonts w:hint="eastAsia"/>
          <w:sz w:val="24"/>
          <w:szCs w:val="28"/>
        </w:rPr>
      </w:pPr>
    </w:p>
    <w:p>
      <w:pPr>
        <w:spacing w:line="360" w:lineRule="auto"/>
        <w:jc w:val="left"/>
        <w:rPr>
          <w:rFonts w:hint="eastAsia"/>
          <w:sz w:val="24"/>
          <w:szCs w:val="28"/>
        </w:rPr>
      </w:pPr>
    </w:p>
    <w:p>
      <w:pPr>
        <w:spacing w:line="360" w:lineRule="auto"/>
        <w:jc w:val="left"/>
        <w:rPr>
          <w:rFonts w:hint="eastAsia"/>
          <w:sz w:val="24"/>
          <w:szCs w:val="28"/>
        </w:rPr>
      </w:pPr>
    </w:p>
    <w:p>
      <w:pPr>
        <w:spacing w:line="360" w:lineRule="auto"/>
        <w:jc w:val="left"/>
        <w:rPr>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C3"/>
    <w:rsid w:val="00101AB6"/>
    <w:rsid w:val="006500C3"/>
    <w:rsid w:val="00683D27"/>
    <w:rsid w:val="00EB52A7"/>
    <w:rsid w:val="00FB039C"/>
    <w:rsid w:val="0B7E20B9"/>
    <w:rsid w:val="0FAF6AB1"/>
    <w:rsid w:val="2E1B4DF8"/>
    <w:rsid w:val="3E252636"/>
    <w:rsid w:val="3FAD0B7A"/>
    <w:rsid w:val="449809B8"/>
    <w:rsid w:val="47631080"/>
    <w:rsid w:val="4B3C4620"/>
    <w:rsid w:val="5FE839C9"/>
    <w:rsid w:val="666A313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314</Words>
  <Characters>1790</Characters>
  <Lines>14</Lines>
  <Paragraphs>4</Paragraphs>
  <TotalTime>0</TotalTime>
  <ScaleCrop>false</ScaleCrop>
  <LinksUpToDate>false</LinksUpToDate>
  <CharactersWithSpaces>2100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2021-07-21T02:33:00Z</dcterms:created>
  <dc:creator>xb21cn</dc:creator>
  <cp:lastModifiedBy>黎穆</cp:lastModifiedBy>
  <dcterms:modified xsi:type="dcterms:W3CDTF">2021-07-21T07:39:52Z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